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77" w:rsidRPr="008D02B9" w:rsidRDefault="00887C77" w:rsidP="00887C77">
      <w:pPr>
        <w:pStyle w:val="40"/>
        <w:rPr>
          <w:color w:val="auto"/>
        </w:rPr>
      </w:pPr>
      <w:r w:rsidRPr="008D02B9">
        <w:rPr>
          <w:noProof/>
          <w:color w:val="auto"/>
          <w:lang w:eastAsia="uk-UA"/>
        </w:rPr>
        <w:drawing>
          <wp:inline distT="0" distB="0" distL="0" distR="0">
            <wp:extent cx="457200" cy="6337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biLevel thresh="75000"/>
                    </a:blip>
                    <a:stretch/>
                  </pic:blipFill>
                  <pic:spPr>
                    <a:xfrm>
                      <a:off x="0" y="0"/>
                      <a:ext cx="45720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C77" w:rsidRPr="008D02B9" w:rsidRDefault="00887C77" w:rsidP="00887C77">
      <w:pPr>
        <w:pStyle w:val="40"/>
        <w:rPr>
          <w:color w:val="auto"/>
        </w:rPr>
      </w:pPr>
      <w:r w:rsidRPr="008D02B9">
        <w:rPr>
          <w:color w:val="auto"/>
        </w:rPr>
        <w:t>УКРАЇНА</w:t>
      </w:r>
    </w:p>
    <w:p w:rsidR="00887C77" w:rsidRPr="008D02B9" w:rsidRDefault="00887C77" w:rsidP="00887C77">
      <w:pPr>
        <w:pStyle w:val="30"/>
        <w:rPr>
          <w:color w:val="auto"/>
          <w:sz w:val="28"/>
          <w:szCs w:val="28"/>
        </w:rPr>
      </w:pPr>
      <w:r w:rsidRPr="008D02B9">
        <w:rPr>
          <w:color w:val="auto"/>
          <w:sz w:val="28"/>
          <w:szCs w:val="28"/>
        </w:rPr>
        <w:t xml:space="preserve">КАЛУСЬКА РАЙОННА </w:t>
      </w:r>
      <w:r w:rsidRPr="0011465F">
        <w:rPr>
          <w:color w:val="auto"/>
          <w:sz w:val="28"/>
          <w:szCs w:val="28"/>
        </w:rPr>
        <w:t>ДЕРЖАВНА</w:t>
      </w:r>
      <w:r w:rsidRPr="008D02B9">
        <w:rPr>
          <w:color w:val="auto"/>
          <w:sz w:val="28"/>
          <w:szCs w:val="28"/>
        </w:rPr>
        <w:t xml:space="preserve"> АДМІНІСТРАЦІЯ</w:t>
      </w:r>
    </w:p>
    <w:p w:rsidR="00887C77" w:rsidRPr="0011465F" w:rsidRDefault="00887C77" w:rsidP="00887C77">
      <w:pPr>
        <w:pStyle w:val="30"/>
        <w:rPr>
          <w:color w:val="auto"/>
          <w:sz w:val="32"/>
          <w:szCs w:val="32"/>
        </w:rPr>
      </w:pPr>
      <w:r w:rsidRPr="0011465F">
        <w:rPr>
          <w:color w:val="auto"/>
          <w:sz w:val="32"/>
          <w:szCs w:val="32"/>
        </w:rPr>
        <w:t>КАЛУСЬКА РАЙОННА ВІЙСЬКОВА АДМІНІСТРАЦІЯ</w:t>
      </w:r>
    </w:p>
    <w:p w:rsidR="00887C77" w:rsidRDefault="0031225B" w:rsidP="00887C77">
      <w:pPr>
        <w:pStyle w:val="30"/>
        <w:spacing w:line="276" w:lineRule="auto"/>
        <w:rPr>
          <w:color w:val="auto"/>
        </w:rPr>
      </w:pPr>
      <w:r>
        <w:rPr>
          <w:noProof/>
          <w:color w:val="auto"/>
        </w:rPr>
        <w:pict>
          <v:line id="Прямая соединительная линия 3" o:spid="_x0000_s1026" style="position:absolute;left:0;text-align:left;flip:y;z-index:251659264;visibility:visible;mso-position-horizontal:right;mso-position-horizontal-relative:margin;mso-width-relative:margin;mso-height-relative:margin" from="826.8pt,7.05pt" to="1285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" strokecolor="black [3213]" strokeweight="5.5pt">
            <v:stroke linestyle="thickThin" joinstyle="miter"/>
            <w10:wrap anchorx="margin"/>
          </v:line>
        </w:pict>
      </w:r>
    </w:p>
    <w:p w:rsidR="00887C77" w:rsidRPr="008D02B9" w:rsidRDefault="00887C77" w:rsidP="00887C77">
      <w:pPr>
        <w:pStyle w:val="30"/>
        <w:spacing w:line="276" w:lineRule="auto"/>
        <w:rPr>
          <w:color w:val="auto"/>
        </w:rPr>
      </w:pPr>
      <w:r w:rsidRPr="008D02B9">
        <w:rPr>
          <w:color w:val="auto"/>
        </w:rPr>
        <w:t xml:space="preserve">Р О З П О Р Я Д Ж Е Н </w:t>
      </w:r>
      <w:proofErr w:type="spellStart"/>
      <w:r w:rsidRPr="008D02B9">
        <w:rPr>
          <w:color w:val="auto"/>
        </w:rPr>
        <w:t>Н</w:t>
      </w:r>
      <w:proofErr w:type="spellEnd"/>
      <w:r w:rsidRPr="008D02B9">
        <w:rPr>
          <w:color w:val="auto"/>
        </w:rPr>
        <w:t xml:space="preserve"> Я</w:t>
      </w:r>
    </w:p>
    <w:p w:rsidR="00887C77" w:rsidRPr="00887C77" w:rsidRDefault="00887C77" w:rsidP="00887C77">
      <w:pPr>
        <w:pStyle w:val="20"/>
        <w:framePr w:w="9167" w:h="269" w:wrap="none" w:vAnchor="text" w:hAnchor="page" w:x="1891" w:y="207"/>
        <w:tabs>
          <w:tab w:val="left" w:pos="4368"/>
        </w:tabs>
        <w:jc w:val="both"/>
        <w:rPr>
          <w:color w:val="auto"/>
        </w:rPr>
      </w:pPr>
      <w:r w:rsidRPr="008D02B9">
        <w:rPr>
          <w:color w:val="auto"/>
        </w:rPr>
        <w:t xml:space="preserve">від </w:t>
      </w:r>
      <w:r>
        <w:rPr>
          <w:color w:val="auto"/>
        </w:rPr>
        <w:t xml:space="preserve"> 22.02.2024</w:t>
      </w:r>
      <w:r w:rsidR="00E417B3">
        <w:rPr>
          <w:color w:val="auto"/>
        </w:rPr>
        <w:t xml:space="preserve"> </w:t>
      </w:r>
      <w:r w:rsidRPr="008D02B9">
        <w:rPr>
          <w:color w:val="auto"/>
        </w:rPr>
        <w:t>м. Калуш</w:t>
      </w:r>
      <w:bookmarkStart w:id="0" w:name="_GoBack"/>
      <w:bookmarkEnd w:id="0"/>
      <w:r w:rsidR="00E417B3">
        <w:rPr>
          <w:color w:val="auto"/>
        </w:rPr>
        <w:t xml:space="preserve"> </w:t>
      </w:r>
      <w:r w:rsidRPr="00887C77">
        <w:rPr>
          <w:color w:val="auto"/>
        </w:rPr>
        <w:t>№</w:t>
      </w:r>
      <w:r>
        <w:rPr>
          <w:color w:val="auto"/>
        </w:rPr>
        <w:t xml:space="preserve"> 25</w:t>
      </w:r>
    </w:p>
    <w:p w:rsidR="00887C77" w:rsidRPr="008D02B9" w:rsidRDefault="00887C77" w:rsidP="00887C77">
      <w:pPr>
        <w:pStyle w:val="30"/>
        <w:rPr>
          <w:color w:val="auto"/>
        </w:rPr>
      </w:pP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  <w:r w:rsidRPr="00AA5CB0">
        <w:rPr>
          <w:rFonts w:ascii="Times New Roman" w:hAnsi="Times New Roman"/>
          <w:sz w:val="28"/>
          <w:szCs w:val="28"/>
          <w:lang w:val="uk-UA"/>
        </w:rPr>
        <w:t xml:space="preserve">Про затвердження  Плану діяльності </w:t>
      </w: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  <w:r w:rsidRPr="00AA5CB0">
        <w:rPr>
          <w:rFonts w:ascii="Times New Roman" w:hAnsi="Times New Roman"/>
          <w:sz w:val="28"/>
          <w:szCs w:val="28"/>
          <w:lang w:val="uk-UA"/>
        </w:rPr>
        <w:t xml:space="preserve">з підготовки проектів регуляторних актів </w:t>
      </w: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  <w:r w:rsidRPr="00AA5CB0">
        <w:rPr>
          <w:rFonts w:ascii="Times New Roman" w:hAnsi="Times New Roman"/>
          <w:sz w:val="28"/>
          <w:szCs w:val="28"/>
          <w:lang w:val="uk-UA"/>
        </w:rPr>
        <w:t>районної державної адміністрації – районної</w:t>
      </w:r>
    </w:p>
    <w:p w:rsidR="00887C77" w:rsidRPr="00AA5CB0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  <w:r w:rsidRPr="00AA5CB0">
        <w:rPr>
          <w:rFonts w:ascii="Times New Roman" w:hAnsi="Times New Roman"/>
          <w:sz w:val="28"/>
          <w:szCs w:val="28"/>
          <w:lang w:val="uk-UA"/>
        </w:rPr>
        <w:t>військової адміністрації на 2024 рік</w:t>
      </w:r>
    </w:p>
    <w:p w:rsidR="00887C77" w:rsidRPr="00AA5CB0" w:rsidRDefault="00887C77" w:rsidP="00887C77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</w:p>
    <w:p w:rsidR="00887C77" w:rsidRPr="00AA5CB0" w:rsidRDefault="00887C77" w:rsidP="00887C77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A5CB0">
        <w:rPr>
          <w:rFonts w:ascii="Times New Roman" w:hAnsi="Times New Roman"/>
          <w:sz w:val="28"/>
          <w:szCs w:val="28"/>
          <w:lang w:val="uk-UA"/>
        </w:rPr>
        <w:tab/>
        <w:t>Відповідно до статті 7, частини 1 статті 13 Закону України «Про засади державної регуляторної політики у сфері господарської діяльності», пункту 6 статті 19 Закону України «Про місцеві державні адміністрації», враховуючи пропозицію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захисту населення районної державної адміністрації (лист від 06.02.2024 №242/03-02):</w:t>
      </w:r>
    </w:p>
    <w:p w:rsidR="00887C77" w:rsidRDefault="00887C77" w:rsidP="00887C77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 Затвердити План </w:t>
      </w:r>
      <w:r w:rsidRPr="001004F9">
        <w:rPr>
          <w:rFonts w:ascii="Times New Roman" w:hAnsi="Times New Roman"/>
          <w:sz w:val="28"/>
          <w:szCs w:val="28"/>
          <w:lang w:val="uk-UA"/>
        </w:rPr>
        <w:t xml:space="preserve">діяльності з підготовки проектів регуляторних актів </w:t>
      </w:r>
      <w:r>
        <w:rPr>
          <w:rFonts w:ascii="Times New Roman" w:hAnsi="Times New Roman"/>
          <w:sz w:val="28"/>
          <w:szCs w:val="28"/>
          <w:lang w:val="uk-UA"/>
        </w:rPr>
        <w:t xml:space="preserve">районної державної адміністрації – районної військової адміністрації на </w:t>
      </w:r>
      <w:r w:rsidRPr="001004F9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24</w:t>
      </w:r>
      <w:r w:rsidRPr="001004F9">
        <w:rPr>
          <w:rFonts w:ascii="Times New Roman" w:hAnsi="Times New Roman"/>
          <w:sz w:val="28"/>
          <w:szCs w:val="28"/>
          <w:lang w:val="uk-UA"/>
        </w:rPr>
        <w:t xml:space="preserve"> рік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887C77" w:rsidRDefault="00887C77" w:rsidP="00887C7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2821EC">
        <w:rPr>
          <w:rFonts w:ascii="Times New Roman" w:hAnsi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виконавця – управління соціально-економічного розвитку території </w:t>
      </w:r>
      <w:r w:rsidRPr="002821EC">
        <w:rPr>
          <w:rFonts w:ascii="Times New Roman" w:hAnsi="Times New Roman"/>
          <w:sz w:val="28"/>
          <w:szCs w:val="28"/>
          <w:lang w:val="uk-UA"/>
        </w:rPr>
        <w:t xml:space="preserve"> райдержадміністрації (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2821E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Савчук</w:t>
      </w:r>
      <w:r w:rsidRPr="002821E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87C77" w:rsidRPr="002821EC" w:rsidRDefault="00887C77" w:rsidP="00887C7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7C77" w:rsidRPr="00516347" w:rsidRDefault="00887C77" w:rsidP="00887C7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3.</w:t>
      </w:r>
      <w:r w:rsidRPr="00516347">
        <w:rPr>
          <w:rFonts w:ascii="Times New Roman" w:hAnsi="Times New Roman"/>
          <w:sz w:val="28"/>
          <w:szCs w:val="28"/>
          <w:lang w:val="uk-UA"/>
        </w:rPr>
        <w:t>Контроль  за  виконанням  розпорядження покласти на заступника голови районної державної адміністрації  Романа ГАВРИЛЯКА</w:t>
      </w:r>
    </w:p>
    <w:p w:rsidR="00887C77" w:rsidRPr="00516347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sz w:val="28"/>
          <w:szCs w:val="28"/>
          <w:lang w:val="uk-UA"/>
        </w:rPr>
      </w:pPr>
    </w:p>
    <w:p w:rsidR="00887C77" w:rsidRPr="00E417B3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17B3">
        <w:rPr>
          <w:rFonts w:ascii="Times New Roman" w:hAnsi="Times New Roman"/>
          <w:b/>
          <w:sz w:val="28"/>
          <w:szCs w:val="28"/>
          <w:lang w:val="uk-UA"/>
        </w:rPr>
        <w:t>Голова районної</w:t>
      </w:r>
      <w:r w:rsidR="005444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17B3">
        <w:rPr>
          <w:rFonts w:ascii="Times New Roman" w:hAnsi="Times New Roman"/>
          <w:b/>
          <w:sz w:val="28"/>
          <w:szCs w:val="28"/>
          <w:lang w:val="uk-UA"/>
        </w:rPr>
        <w:t>державної</w:t>
      </w:r>
    </w:p>
    <w:p w:rsidR="00887C77" w:rsidRPr="00E417B3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17B3">
        <w:rPr>
          <w:rFonts w:ascii="Times New Roman" w:hAnsi="Times New Roman"/>
          <w:b/>
          <w:sz w:val="28"/>
          <w:szCs w:val="28"/>
          <w:lang w:val="uk-UA"/>
        </w:rPr>
        <w:t>адміністрації –</w:t>
      </w:r>
      <w:r w:rsidR="005444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17B3">
        <w:rPr>
          <w:rFonts w:ascii="Times New Roman" w:hAnsi="Times New Roman"/>
          <w:b/>
          <w:sz w:val="28"/>
          <w:szCs w:val="28"/>
          <w:lang w:val="uk-UA"/>
        </w:rPr>
        <w:t>начальник районної</w:t>
      </w:r>
    </w:p>
    <w:p w:rsidR="00887C77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17B3">
        <w:rPr>
          <w:rFonts w:ascii="Times New Roman" w:hAnsi="Times New Roman"/>
          <w:b/>
          <w:sz w:val="28"/>
          <w:szCs w:val="28"/>
          <w:lang w:val="uk-UA"/>
        </w:rPr>
        <w:t>військової адміністрації</w:t>
      </w:r>
      <w:r w:rsidR="005444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17B3">
        <w:rPr>
          <w:rFonts w:ascii="Times New Roman" w:hAnsi="Times New Roman"/>
          <w:b/>
          <w:sz w:val="28"/>
          <w:szCs w:val="28"/>
          <w:lang w:val="uk-UA"/>
        </w:rPr>
        <w:t>Жанна Т</w:t>
      </w:r>
      <w:r>
        <w:rPr>
          <w:rFonts w:ascii="Times New Roman" w:hAnsi="Times New Roman"/>
          <w:b/>
          <w:sz w:val="28"/>
          <w:szCs w:val="28"/>
          <w:lang w:val="uk-UA"/>
        </w:rPr>
        <w:t>АБАНЕЦЬ</w:t>
      </w:r>
    </w:p>
    <w:p w:rsidR="00887C77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Pr="00A27676" w:rsidRDefault="00887C77" w:rsidP="00887C77">
      <w:pPr>
        <w:ind w:left="4332" w:firstLine="528"/>
        <w:rPr>
          <w:rFonts w:ascii="Times New Roman" w:hAnsi="Times New Roman"/>
          <w:b/>
          <w:sz w:val="28"/>
          <w:szCs w:val="28"/>
          <w:lang w:val="uk-UA"/>
        </w:rPr>
      </w:pPr>
      <w:r w:rsidRPr="00A27676">
        <w:rPr>
          <w:rFonts w:ascii="Times New Roman" w:hAnsi="Times New Roman"/>
          <w:b/>
          <w:sz w:val="28"/>
          <w:szCs w:val="28"/>
          <w:lang w:val="uk-UA"/>
        </w:rPr>
        <w:lastRenderedPageBreak/>
        <w:t>ЗАТВЕРДЖ</w:t>
      </w:r>
      <w:r>
        <w:rPr>
          <w:rFonts w:ascii="Times New Roman" w:hAnsi="Times New Roman"/>
          <w:b/>
          <w:sz w:val="28"/>
          <w:szCs w:val="28"/>
          <w:lang w:val="uk-UA"/>
        </w:rPr>
        <w:t>ЕНО</w:t>
      </w:r>
    </w:p>
    <w:p w:rsidR="00887C77" w:rsidRDefault="00887C77" w:rsidP="00887C77">
      <w:pPr>
        <w:ind w:left="486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розпорядження</w:t>
      </w:r>
      <w:r w:rsidRPr="00A27676">
        <w:rPr>
          <w:rFonts w:ascii="Times New Roman" w:hAnsi="Times New Roman"/>
          <w:b/>
          <w:sz w:val="28"/>
          <w:szCs w:val="28"/>
          <w:lang w:val="uk-UA"/>
        </w:rPr>
        <w:t xml:space="preserve">  районної державної адміністрації</w:t>
      </w:r>
      <w:r>
        <w:rPr>
          <w:rFonts w:ascii="Times New Roman" w:hAnsi="Times New Roman"/>
          <w:b/>
          <w:sz w:val="28"/>
          <w:szCs w:val="28"/>
          <w:lang w:val="uk-UA"/>
        </w:rPr>
        <w:t>-районної військової адміністрації</w:t>
      </w:r>
    </w:p>
    <w:p w:rsidR="00887C77" w:rsidRPr="00A27676" w:rsidRDefault="00887C77" w:rsidP="00887C77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A27676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uk-UA"/>
        </w:rPr>
        <w:t>22.02.</w:t>
      </w:r>
      <w:r w:rsidRPr="00A27676"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4№25</w:t>
      </w:r>
    </w:p>
    <w:p w:rsidR="00887C77" w:rsidRPr="001004F9" w:rsidRDefault="00887C77" w:rsidP="00887C77">
      <w:pPr>
        <w:rPr>
          <w:sz w:val="28"/>
          <w:szCs w:val="28"/>
          <w:lang w:val="uk-UA"/>
        </w:rPr>
      </w:pPr>
    </w:p>
    <w:p w:rsidR="00887C77" w:rsidRPr="001004F9" w:rsidRDefault="00887C77" w:rsidP="00887C7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004F9">
        <w:rPr>
          <w:rFonts w:ascii="Times New Roman" w:hAnsi="Times New Roman"/>
          <w:b/>
          <w:sz w:val="28"/>
          <w:szCs w:val="28"/>
          <w:lang w:val="uk-UA"/>
        </w:rPr>
        <w:t>План</w:t>
      </w:r>
    </w:p>
    <w:p w:rsidR="00887C77" w:rsidRPr="001004F9" w:rsidRDefault="00887C77" w:rsidP="00887C7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004F9">
        <w:rPr>
          <w:rFonts w:ascii="Times New Roman" w:hAnsi="Times New Roman"/>
          <w:b/>
          <w:sz w:val="28"/>
          <w:szCs w:val="28"/>
          <w:lang w:val="uk-UA"/>
        </w:rPr>
        <w:t xml:space="preserve">діяльності з підготовки проектів регуляторних актів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районної державної адміністрації-районної військової адміністрації </w:t>
      </w:r>
      <w:r w:rsidRPr="001004F9">
        <w:rPr>
          <w:rFonts w:ascii="Times New Roman" w:hAnsi="Times New Roman"/>
          <w:b/>
          <w:sz w:val="28"/>
          <w:szCs w:val="28"/>
          <w:lang w:val="uk-UA"/>
        </w:rPr>
        <w:t>на 20</w:t>
      </w:r>
      <w:r>
        <w:rPr>
          <w:rFonts w:ascii="Times New Roman" w:hAnsi="Times New Roman"/>
          <w:b/>
          <w:sz w:val="28"/>
          <w:szCs w:val="28"/>
          <w:lang w:val="uk-UA"/>
        </w:rPr>
        <w:t>24</w:t>
      </w:r>
      <w:r w:rsidRPr="001004F9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887C77" w:rsidRPr="001004F9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3260"/>
        <w:gridCol w:w="1559"/>
        <w:gridCol w:w="2091"/>
      </w:tblGrid>
      <w:tr w:rsidR="00887C77" w:rsidRPr="00353E33" w:rsidTr="00440CEE">
        <w:trPr>
          <w:trHeight w:val="1665"/>
        </w:trPr>
        <w:tc>
          <w:tcPr>
            <w:tcW w:w="568" w:type="dxa"/>
          </w:tcPr>
          <w:p w:rsidR="00887C77" w:rsidRPr="00353E33" w:rsidRDefault="00887C77" w:rsidP="00440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87C77" w:rsidRPr="00353E33" w:rsidRDefault="00887C77" w:rsidP="00440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3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  <w:p w:rsidR="00887C77" w:rsidRPr="00353E33" w:rsidRDefault="00887C77" w:rsidP="00440CEE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887C77" w:rsidRPr="00353E33" w:rsidRDefault="00887C77" w:rsidP="00440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3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і назва проекту</w:t>
            </w:r>
          </w:p>
          <w:p w:rsidR="00887C77" w:rsidRPr="00353E33" w:rsidRDefault="00887C77" w:rsidP="00440CEE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887C77" w:rsidRPr="00353E33" w:rsidRDefault="00887C77" w:rsidP="00440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3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Ціль прийняття</w:t>
            </w:r>
          </w:p>
          <w:p w:rsidR="00887C77" w:rsidRPr="00353E33" w:rsidRDefault="00887C77" w:rsidP="00440CEE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87C77" w:rsidRPr="00353E33" w:rsidRDefault="00887C77" w:rsidP="00440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3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підготовки</w:t>
            </w:r>
          </w:p>
          <w:p w:rsidR="00887C77" w:rsidRPr="00353E33" w:rsidRDefault="00887C77" w:rsidP="00440CEE">
            <w:pPr>
              <w:ind w:left="-9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887C77" w:rsidRPr="00353E33" w:rsidRDefault="00887C77" w:rsidP="00440CEE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53E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проекту</w:t>
            </w:r>
          </w:p>
        </w:tc>
      </w:tr>
      <w:tr w:rsidR="00887C77" w:rsidRPr="00830127" w:rsidTr="00440CEE">
        <w:trPr>
          <w:trHeight w:val="840"/>
        </w:trPr>
        <w:tc>
          <w:tcPr>
            <w:tcW w:w="568" w:type="dxa"/>
          </w:tcPr>
          <w:p w:rsidR="00887C77" w:rsidRPr="00830127" w:rsidRDefault="00887C77" w:rsidP="00440CE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</w:tcPr>
          <w:p w:rsidR="00887C77" w:rsidRPr="00830127" w:rsidRDefault="00887C77" w:rsidP="00440C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Проект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розпорядження 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рай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онної 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держа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вної а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-районної військової адміністрації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«Про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затвердження середньої ціни ритуальних послуг, визначеної для забезпечення відшкодування безоплатного поховання померлих учасників бойових дій, постраждалих учасників Революції Гідності або померлих осіб з інвалідністю внаслідок війни за рахунок коштів обласного бюджету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3260" w:type="dxa"/>
          </w:tcPr>
          <w:p w:rsidR="00887C77" w:rsidRPr="00420CAE" w:rsidRDefault="00887C77" w:rsidP="00440C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C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Прийняття розпорядження забезпечить виконання вимог</w:t>
            </w:r>
            <w:r w:rsidRPr="00420CA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uk-UA"/>
              </w:rPr>
              <w:t xml:space="preserve"> пунктів </w:t>
            </w:r>
            <w:r w:rsidRPr="00420CAE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420CA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uk-UA"/>
              </w:rPr>
              <w:t xml:space="preserve"> та </w:t>
            </w:r>
            <w:r w:rsidRPr="00420CAE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420CAE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  <w:lang w:val="uk-UA"/>
              </w:rPr>
              <w:t xml:space="preserve"> частини першої</w:t>
            </w:r>
            <w:r w:rsidRPr="00420C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статті 14 Закону України «</w:t>
            </w:r>
            <w:r w:rsidRPr="00420CAE">
              <w:rPr>
                <w:rFonts w:ascii="Times New Roman" w:hAnsi="Times New Roman"/>
                <w:sz w:val="28"/>
                <w:szCs w:val="28"/>
                <w:lang w:val="uk-UA"/>
              </w:rPr>
              <w:t>Про поховання та похоронну справу</w:t>
            </w:r>
            <w:r w:rsidRPr="00420C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», в частині </w:t>
            </w:r>
            <w:r w:rsidRPr="00420C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відшкодування витрат, пов’язаних з похованням померлого </w:t>
            </w:r>
            <w:r w:rsidRPr="00420C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учасника бойових дій, </w:t>
            </w:r>
            <w:r w:rsidRPr="00420C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особи з інвалідністю внаслідок війни та </w:t>
            </w:r>
            <w:r w:rsidRPr="00420C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постраждалого учасника Революції Гідності</w:t>
            </w:r>
            <w:r w:rsidRPr="00420C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відповідно до Порядку використання коштів обласного бюджету на оплату витрат, пов’язаних із похованням учасників бойових дій, осіб з інвалідністю внаслідок війни та постраждалих учасників Революції Гідності </w:t>
            </w:r>
            <w:r w:rsidRPr="00420CA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 2023-2026 роки, затвердженого розпорядженням Івано-Франківської</w:t>
            </w:r>
            <w:r w:rsidRPr="00420CAE">
              <w:rPr>
                <w:rFonts w:ascii="Times New Roman" w:hAnsi="Times New Roman"/>
                <w:bCs/>
                <w:spacing w:val="-4"/>
                <w:sz w:val="28"/>
                <w:szCs w:val="28"/>
                <w:lang w:val="uk-UA"/>
              </w:rPr>
              <w:t xml:space="preserve"> обласної державної адміністрації –</w:t>
            </w:r>
            <w:r w:rsidRPr="00420CA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0CA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Івано-</w:t>
            </w:r>
            <w:r w:rsidRPr="00420CA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Франківської</w:t>
            </w:r>
            <w:r w:rsidRPr="00420CAE">
              <w:rPr>
                <w:rFonts w:ascii="Times New Roman" w:hAnsi="Times New Roman"/>
                <w:bCs/>
                <w:spacing w:val="-4"/>
                <w:sz w:val="28"/>
                <w:szCs w:val="28"/>
                <w:lang w:val="uk-UA"/>
              </w:rPr>
              <w:t>обласної</w:t>
            </w:r>
            <w:proofErr w:type="spellEnd"/>
            <w:r w:rsidRPr="00420CAE">
              <w:rPr>
                <w:rFonts w:ascii="Times New Roman" w:hAnsi="Times New Roman"/>
                <w:bCs/>
                <w:spacing w:val="-4"/>
                <w:sz w:val="28"/>
                <w:szCs w:val="28"/>
                <w:lang w:val="uk-UA"/>
              </w:rPr>
              <w:t xml:space="preserve"> військової адміністрації від 11.12.2023 №526, </w:t>
            </w:r>
            <w:r w:rsidRPr="00420CAE">
              <w:rPr>
                <w:rFonts w:ascii="Times New Roman" w:hAnsi="Times New Roman"/>
                <w:sz w:val="28"/>
                <w:szCs w:val="28"/>
                <w:lang w:val="uk-UA"/>
              </w:rPr>
              <w:t>зареєстрованим  в Західному міжрегіональному управлінні Міністерства юстиції 12 грудня 2023 року за №1074/4</w:t>
            </w:r>
          </w:p>
        </w:tc>
        <w:tc>
          <w:tcPr>
            <w:tcW w:w="1559" w:type="dxa"/>
          </w:tcPr>
          <w:p w:rsidR="00887C77" w:rsidRPr="00830127" w:rsidRDefault="00887C77" w:rsidP="00440CE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І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887C77" w:rsidRPr="00830127" w:rsidRDefault="00887C77" w:rsidP="00440CE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091" w:type="dxa"/>
          </w:tcPr>
          <w:p w:rsidR="00887C77" w:rsidRPr="00830127" w:rsidRDefault="00887C77" w:rsidP="00440C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онної 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ржа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вної а</w:t>
            </w:r>
            <w:r w:rsidRPr="00830127">
              <w:rPr>
                <w:rFonts w:ascii="Times New Roman" w:hAnsi="Times New Roman"/>
                <w:sz w:val="28"/>
                <w:szCs w:val="28"/>
                <w:lang w:val="uk-UA"/>
              </w:rPr>
              <w:t>дміністрації</w:t>
            </w:r>
          </w:p>
        </w:tc>
      </w:tr>
    </w:tbl>
    <w:p w:rsidR="00887C77" w:rsidRDefault="00887C77" w:rsidP="00887C77">
      <w:pPr>
        <w:rPr>
          <w:lang w:val="uk-UA"/>
        </w:rPr>
      </w:pPr>
    </w:p>
    <w:p w:rsidR="00887C7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Pr="0083012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 н</w:t>
      </w:r>
      <w:r w:rsidRPr="00830127">
        <w:rPr>
          <w:rFonts w:ascii="Times New Roman" w:hAnsi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830127">
        <w:rPr>
          <w:rFonts w:ascii="Times New Roman" w:hAnsi="Times New Roman"/>
          <w:b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/>
          <w:sz w:val="28"/>
          <w:szCs w:val="28"/>
          <w:lang w:val="uk-UA"/>
        </w:rPr>
        <w:t>соціально-</w:t>
      </w:r>
      <w:r w:rsidRPr="00830127">
        <w:rPr>
          <w:rFonts w:ascii="Times New Roman" w:hAnsi="Times New Roman"/>
          <w:b/>
          <w:sz w:val="28"/>
          <w:szCs w:val="28"/>
          <w:lang w:val="uk-UA"/>
        </w:rPr>
        <w:t>економічного</w:t>
      </w:r>
    </w:p>
    <w:p w:rsidR="00887C77" w:rsidRPr="0083012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  <w:r w:rsidRPr="00830127">
        <w:rPr>
          <w:rFonts w:ascii="Times New Roman" w:hAnsi="Times New Roman"/>
          <w:b/>
          <w:sz w:val="28"/>
          <w:szCs w:val="28"/>
          <w:lang w:val="uk-UA"/>
        </w:rPr>
        <w:t xml:space="preserve">розвитку </w:t>
      </w:r>
      <w:r>
        <w:rPr>
          <w:rFonts w:ascii="Times New Roman" w:hAnsi="Times New Roman"/>
          <w:b/>
          <w:sz w:val="28"/>
          <w:szCs w:val="28"/>
          <w:lang w:val="uk-UA"/>
        </w:rPr>
        <w:t>території</w:t>
      </w:r>
      <w:r w:rsidRPr="00830127">
        <w:rPr>
          <w:rFonts w:ascii="Times New Roman" w:hAnsi="Times New Roman"/>
          <w:b/>
          <w:sz w:val="28"/>
          <w:szCs w:val="28"/>
          <w:lang w:val="uk-UA"/>
        </w:rPr>
        <w:t xml:space="preserve"> районної державної</w:t>
      </w:r>
    </w:p>
    <w:p w:rsidR="00887C77" w:rsidRPr="0083012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  <w:r w:rsidRPr="00830127">
        <w:rPr>
          <w:rFonts w:ascii="Times New Roman" w:hAnsi="Times New Roman"/>
          <w:b/>
          <w:sz w:val="28"/>
          <w:szCs w:val="28"/>
          <w:lang w:val="uk-UA"/>
        </w:rPr>
        <w:t>адміністрації</w:t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 w:rsidRPr="00830127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Оксана САВЧУК</w:t>
      </w:r>
    </w:p>
    <w:p w:rsidR="00887C77" w:rsidRPr="008D3B04" w:rsidRDefault="00887C77" w:rsidP="00887C77">
      <w:pPr>
        <w:ind w:right="9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87C77" w:rsidRDefault="00887C77" w:rsidP="00887C7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A6C83" w:rsidRDefault="00EA6C83"/>
    <w:sectPr w:rsidR="00EA6C83" w:rsidSect="00312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AB5"/>
    <w:rsid w:val="0031225B"/>
    <w:rsid w:val="005444CA"/>
    <w:rsid w:val="00887C77"/>
    <w:rsid w:val="00894AB5"/>
    <w:rsid w:val="009A48C2"/>
    <w:rsid w:val="00E417B3"/>
    <w:rsid w:val="00EA6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77"/>
    <w:pPr>
      <w:spacing w:after="0" w:line="240" w:lineRule="auto"/>
    </w:pPr>
    <w:rPr>
      <w:rFonts w:ascii="Arial" w:eastAsia="Times New Roman" w:hAnsi="Arial" w:cs="Times New Roman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87C77"/>
    <w:rPr>
      <w:rFonts w:ascii="Times New Roman" w:eastAsia="Times New Roman" w:hAnsi="Times New Roman" w:cs="Times New Roman"/>
      <w:b/>
      <w:bCs/>
      <w:color w:val="506C9E"/>
      <w:sz w:val="20"/>
      <w:szCs w:val="20"/>
    </w:rPr>
  </w:style>
  <w:style w:type="character" w:customStyle="1" w:styleId="3">
    <w:name w:val="Основной текст (3)_"/>
    <w:basedOn w:val="a0"/>
    <w:link w:val="30"/>
    <w:rsid w:val="00887C77"/>
    <w:rPr>
      <w:rFonts w:ascii="Times New Roman" w:eastAsia="Times New Roman" w:hAnsi="Times New Roman" w:cs="Times New Roman"/>
      <w:b/>
      <w:bCs/>
      <w:color w:val="506C9E"/>
      <w:sz w:val="36"/>
      <w:szCs w:val="36"/>
    </w:rPr>
  </w:style>
  <w:style w:type="character" w:customStyle="1" w:styleId="2">
    <w:name w:val="Основной текст (2)_"/>
    <w:basedOn w:val="a0"/>
    <w:link w:val="20"/>
    <w:rsid w:val="00887C77"/>
    <w:rPr>
      <w:rFonts w:ascii="Arial" w:eastAsia="Arial" w:hAnsi="Arial" w:cs="Arial"/>
      <w:color w:val="506C9E"/>
      <w:sz w:val="20"/>
      <w:szCs w:val="20"/>
    </w:rPr>
  </w:style>
  <w:style w:type="paragraph" w:customStyle="1" w:styleId="40">
    <w:name w:val="Основной текст (4)"/>
    <w:basedOn w:val="a"/>
    <w:link w:val="4"/>
    <w:rsid w:val="00887C77"/>
    <w:pPr>
      <w:widowControl w:val="0"/>
      <w:spacing w:after="120"/>
      <w:jc w:val="center"/>
    </w:pPr>
    <w:rPr>
      <w:rFonts w:ascii="Times New Roman" w:hAnsi="Times New Roman"/>
      <w:b/>
      <w:bCs/>
      <w:color w:val="506C9E"/>
      <w:sz w:val="20"/>
      <w:lang w:val="uk-UA" w:eastAsia="en-US"/>
    </w:rPr>
  </w:style>
  <w:style w:type="paragraph" w:customStyle="1" w:styleId="30">
    <w:name w:val="Основной текст (3)"/>
    <w:basedOn w:val="a"/>
    <w:link w:val="3"/>
    <w:rsid w:val="00887C77"/>
    <w:pPr>
      <w:widowControl w:val="0"/>
      <w:jc w:val="center"/>
    </w:pPr>
    <w:rPr>
      <w:rFonts w:ascii="Times New Roman" w:hAnsi="Times New Roman"/>
      <w:b/>
      <w:bCs/>
      <w:color w:val="506C9E"/>
      <w:sz w:val="36"/>
      <w:szCs w:val="36"/>
      <w:lang w:val="uk-UA" w:eastAsia="en-US"/>
    </w:rPr>
  </w:style>
  <w:style w:type="paragraph" w:customStyle="1" w:styleId="20">
    <w:name w:val="Основной текст (2)"/>
    <w:basedOn w:val="a"/>
    <w:link w:val="2"/>
    <w:rsid w:val="00887C77"/>
    <w:pPr>
      <w:widowControl w:val="0"/>
    </w:pPr>
    <w:rPr>
      <w:rFonts w:eastAsia="Arial" w:cs="Arial"/>
      <w:color w:val="506C9E"/>
      <w:sz w:val="20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E417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B3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1946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2024-02-22T13:48:00Z</dcterms:created>
  <dcterms:modified xsi:type="dcterms:W3CDTF">2024-02-22T13:48:00Z</dcterms:modified>
</cp:coreProperties>
</file>